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EA1B" w14:textId="350A35F1" w:rsidR="00EB1C4A" w:rsidRDefault="00EB1C4A" w:rsidP="00EB1C4A">
      <w:pPr>
        <w:pStyle w:val="Footer"/>
        <w:tabs>
          <w:tab w:val="clear" w:pos="4680"/>
          <w:tab w:val="clear" w:pos="9360"/>
        </w:tabs>
        <w:jc w:val="right"/>
        <w:rPr>
          <w:caps/>
          <w:color w:val="E48312" w:themeColor="accent1"/>
        </w:rPr>
      </w:pPr>
      <w:r>
        <w:rPr>
          <w:caps/>
          <w:color w:val="E48312" w:themeColor="accent1"/>
        </w:rPr>
        <w:t>Download materials at advocacyassociates.com</w:t>
      </w:r>
      <w:r w:rsidR="006245FA">
        <w:rPr>
          <w:caps/>
          <w:color w:val="E48312" w:themeColor="accent1"/>
        </w:rPr>
        <w:t>/freebies</w:t>
      </w:r>
    </w:p>
    <w:p w14:paraId="77E6815A" w14:textId="66803608" w:rsidR="00331B2B" w:rsidRDefault="00117195" w:rsidP="006245FA">
      <w:pPr>
        <w:pStyle w:val="Heading1"/>
        <w:numPr>
          <w:ilvl w:val="0"/>
          <w:numId w:val="0"/>
        </w:numPr>
      </w:pPr>
      <w:r>
        <w:t>elements to consider for</w:t>
      </w:r>
      <w:r w:rsidR="00C331C6">
        <w:t xml:space="preserve"> virtual capitol hill events</w:t>
      </w:r>
    </w:p>
    <w:p w14:paraId="1CECF647" w14:textId="6786F25E" w:rsidR="00E1046D" w:rsidRDefault="00331B2B" w:rsidP="00E1046D">
      <w:pPr>
        <w:pStyle w:val="Heading2"/>
      </w:pPr>
      <w:r>
        <w:t xml:space="preserve"> </w:t>
      </w:r>
      <w:r w:rsidR="00117195">
        <w:t xml:space="preserve">pre-event </w:t>
      </w:r>
      <w:r w:rsidR="005257BD">
        <w:t>essentials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684"/>
      </w:tblGrid>
      <w:tr w:rsidR="007D03F3" w14:paraId="113B66A5" w14:textId="0FB784DB" w:rsidTr="007D03F3">
        <w:tc>
          <w:tcPr>
            <w:tcW w:w="361" w:type="pct"/>
          </w:tcPr>
          <w:p w14:paraId="15C5600E" w14:textId="37867F0B" w:rsidR="007D03F3" w:rsidRDefault="007D03F3" w:rsidP="00401121"/>
        </w:tc>
        <w:tc>
          <w:tcPr>
            <w:tcW w:w="4639" w:type="pct"/>
          </w:tcPr>
          <w:p w14:paraId="5002A9DD" w14:textId="3DEFE385" w:rsidR="007D03F3" w:rsidRDefault="007D03F3" w:rsidP="00401121"/>
        </w:tc>
      </w:tr>
      <w:tr w:rsidR="007D03F3" w14:paraId="7152D6F9" w14:textId="0DFC87A2" w:rsidTr="007D03F3">
        <w:sdt>
          <w:sdtPr>
            <w:id w:val="47641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14:paraId="2EDD75E0" w14:textId="7B72026B" w:rsidR="007D03F3" w:rsidRDefault="007D03F3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pct"/>
          </w:tcPr>
          <w:p w14:paraId="00FFD31E" w14:textId="7D2867D8" w:rsidR="007D03F3" w:rsidRDefault="00165612" w:rsidP="00401121">
            <w:r>
              <w:t xml:space="preserve">If using phones (highly recommended for large groups): </w:t>
            </w:r>
            <w:r w:rsidR="00FD4EC6">
              <w:t xml:space="preserve">vendor to provide </w:t>
            </w:r>
            <w:r>
              <w:t>i</w:t>
            </w:r>
            <w:r w:rsidR="007D03F3">
              <w:t>ndividual conference lines for each meeting</w:t>
            </w:r>
            <w:r w:rsidR="00117195">
              <w:t>?</w:t>
            </w:r>
          </w:p>
        </w:tc>
      </w:tr>
      <w:tr w:rsidR="002E360C" w14:paraId="5C93D76D" w14:textId="77777777" w:rsidTr="007D03F3">
        <w:sdt>
          <w:sdtPr>
            <w:id w:val="-2633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14:paraId="63AE275C" w14:textId="3825710C" w:rsidR="002E360C" w:rsidRDefault="0080710C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pct"/>
          </w:tcPr>
          <w:p w14:paraId="2B28F034" w14:textId="30B5B344" w:rsidR="002E360C" w:rsidRDefault="002E360C" w:rsidP="00401121">
            <w:r>
              <w:t>Integrating office-specific conference tools as needed</w:t>
            </w:r>
          </w:p>
        </w:tc>
      </w:tr>
      <w:tr w:rsidR="00165612" w14:paraId="5BE831FE" w14:textId="77777777" w:rsidTr="007D03F3">
        <w:sdt>
          <w:sdtPr>
            <w:id w:val="51781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14:paraId="23521823" w14:textId="73F79B4D" w:rsidR="00165612" w:rsidRDefault="0080710C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pct"/>
          </w:tcPr>
          <w:p w14:paraId="1F74B8F4" w14:textId="1224CFAB" w:rsidR="00165612" w:rsidRDefault="00165612" w:rsidP="00401121">
            <w:r>
              <w:t>If using video conferencing (OK for smaller groups): individual meeting IDs for each meeting</w:t>
            </w:r>
            <w:r w:rsidR="00117195">
              <w:t>?</w:t>
            </w:r>
          </w:p>
        </w:tc>
      </w:tr>
      <w:tr w:rsidR="007D03F3" w14:paraId="08EF2013" w14:textId="176486E6" w:rsidTr="007D03F3">
        <w:sdt>
          <w:sdtPr>
            <w:id w:val="97232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14:paraId="120E0DB1" w14:textId="77777777" w:rsidR="007D03F3" w:rsidRDefault="007D03F3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pct"/>
          </w:tcPr>
          <w:p w14:paraId="402FE849" w14:textId="7BC959C3" w:rsidR="007D03F3" w:rsidRDefault="00117195" w:rsidP="00401121">
            <w:r>
              <w:t>C</w:t>
            </w:r>
            <w:r w:rsidR="007D03F3">
              <w:t>ollecting addresses &amp; matching for constituency</w:t>
            </w:r>
          </w:p>
        </w:tc>
      </w:tr>
      <w:tr w:rsidR="007D03F3" w14:paraId="1691CC82" w14:textId="0C95C0C0" w:rsidTr="007D03F3">
        <w:sdt>
          <w:sdtPr>
            <w:id w:val="-16584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14:paraId="58AE2D6D" w14:textId="77777777" w:rsidR="007D03F3" w:rsidRDefault="007D03F3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pct"/>
          </w:tcPr>
          <w:p w14:paraId="2D11951A" w14:textId="042EDE10" w:rsidR="007D03F3" w:rsidRDefault="007D03F3" w:rsidP="00401121">
            <w:r>
              <w:t>Session on how to conduct a phone meeting</w:t>
            </w:r>
          </w:p>
        </w:tc>
      </w:tr>
      <w:tr w:rsidR="007D03F3" w14:paraId="1FB7EF93" w14:textId="5386DFB0" w:rsidTr="007D03F3">
        <w:sdt>
          <w:sdtPr>
            <w:id w:val="-19764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14:paraId="725F4455" w14:textId="5B0463C3" w:rsidR="007D03F3" w:rsidRDefault="007D03F3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pct"/>
          </w:tcPr>
          <w:p w14:paraId="4BCD580E" w14:textId="782487CC" w:rsidR="007D03F3" w:rsidRDefault="00297DB0" w:rsidP="00401121">
            <w:r>
              <w:t>Online b</w:t>
            </w:r>
            <w:r w:rsidR="007D03F3">
              <w:t>asic advocacy training for an influx of brand new advocates</w:t>
            </w:r>
          </w:p>
        </w:tc>
      </w:tr>
      <w:tr w:rsidR="007D03F3" w14:paraId="4CA452E7" w14:textId="77777777" w:rsidTr="007D03F3">
        <w:sdt>
          <w:sdtPr>
            <w:id w:val="-131239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14:paraId="7F5F4632" w14:textId="266A61BC" w:rsidR="007D03F3" w:rsidRDefault="007D03F3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pct"/>
          </w:tcPr>
          <w:p w14:paraId="0514E94C" w14:textId="49EFA5DA" w:rsidR="007D03F3" w:rsidRDefault="007D03F3" w:rsidP="00401121">
            <w:r>
              <w:t>Leads for each meeting</w:t>
            </w:r>
          </w:p>
        </w:tc>
      </w:tr>
      <w:tr w:rsidR="007D03F3" w14:paraId="02B4CC23" w14:textId="77777777" w:rsidTr="007D03F3">
        <w:sdt>
          <w:sdtPr>
            <w:id w:val="-63649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14:paraId="698663BA" w14:textId="0F745800" w:rsidR="007D03F3" w:rsidRDefault="007D03F3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pct"/>
          </w:tcPr>
          <w:p w14:paraId="63ACBB7F" w14:textId="45388A44" w:rsidR="007D03F3" w:rsidRDefault="00297DB0" w:rsidP="00AF7725">
            <w:r>
              <w:t>Online t</w:t>
            </w:r>
            <w:r w:rsidR="007D03F3">
              <w:t>raining for leads</w:t>
            </w:r>
          </w:p>
        </w:tc>
      </w:tr>
      <w:tr w:rsidR="00ED3CC8" w14:paraId="383E9569" w14:textId="77777777" w:rsidTr="007D03F3">
        <w:sdt>
          <w:sdtPr>
            <w:id w:val="67591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</w:tcPr>
              <w:p w14:paraId="1A5847F8" w14:textId="0662B7C9" w:rsidR="00ED3CC8" w:rsidRDefault="00ED3CC8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pct"/>
          </w:tcPr>
          <w:p w14:paraId="47CDABA4" w14:textId="1F1F2EFF" w:rsidR="00ED3CC8" w:rsidRDefault="00ED3CC8" w:rsidP="00AF7725">
            <w:r>
              <w:t>Method of disseminating meeting schedules to individual advocates</w:t>
            </w:r>
          </w:p>
        </w:tc>
      </w:tr>
      <w:tr w:rsidR="00FD4EC6" w14:paraId="78662739" w14:textId="77777777" w:rsidTr="007D03F3">
        <w:sdt>
          <w:sdtPr>
            <w:id w:val="-2677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14:paraId="3615923B" w14:textId="134D4BAC" w:rsidR="00FD4EC6" w:rsidRDefault="00297DB0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pct"/>
          </w:tcPr>
          <w:p w14:paraId="7497A371" w14:textId="7170CE00" w:rsidR="00FD4EC6" w:rsidRDefault="00FD4EC6" w:rsidP="00AF7725">
            <w:r>
              <w:t xml:space="preserve">Contacting </w:t>
            </w:r>
            <w:r w:rsidR="002E360C">
              <w:t>advocates regarding meeting changes</w:t>
            </w:r>
          </w:p>
        </w:tc>
      </w:tr>
      <w:tr w:rsidR="002E360C" w14:paraId="6A3FA93C" w14:textId="77777777" w:rsidTr="007D03F3">
        <w:sdt>
          <w:sdtPr>
            <w:id w:val="67754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</w:tcPr>
              <w:p w14:paraId="657FA587" w14:textId="24376069" w:rsidR="002E360C" w:rsidRDefault="00ED3CC8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pct"/>
          </w:tcPr>
          <w:p w14:paraId="6CFE1384" w14:textId="6C949D6A" w:rsidR="002E360C" w:rsidRDefault="00ED3CC8" w:rsidP="00AF7725">
            <w:r>
              <w:t>Tracking whether advocates have viewed their schedule to avoid "no show" meetings</w:t>
            </w:r>
          </w:p>
        </w:tc>
      </w:tr>
    </w:tbl>
    <w:p w14:paraId="729A9AC1" w14:textId="11EEE667" w:rsidR="002E360C" w:rsidRDefault="005257BD" w:rsidP="002E360C">
      <w:pPr>
        <w:pStyle w:val="Heading2"/>
      </w:pPr>
      <w:r>
        <w:t>essentials while scheduling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508"/>
      </w:tblGrid>
      <w:tr w:rsidR="00ED30E4" w14:paraId="6E440D74" w14:textId="77777777" w:rsidTr="00A74358">
        <w:tc>
          <w:tcPr>
            <w:tcW w:w="455" w:type="pct"/>
          </w:tcPr>
          <w:p w14:paraId="5F5E998F" w14:textId="77777777" w:rsidR="00ED30E4" w:rsidRDefault="00ED30E4" w:rsidP="00A74358"/>
        </w:tc>
        <w:tc>
          <w:tcPr>
            <w:tcW w:w="4545" w:type="pct"/>
          </w:tcPr>
          <w:p w14:paraId="4B35E94D" w14:textId="77777777" w:rsidR="00ED30E4" w:rsidRDefault="00ED30E4" w:rsidP="00A74358"/>
        </w:tc>
      </w:tr>
      <w:tr w:rsidR="002E360C" w14:paraId="15639473" w14:textId="77777777" w:rsidTr="00A74358">
        <w:sdt>
          <w:sdtPr>
            <w:id w:val="176741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3684E5C7" w14:textId="77777777" w:rsidR="002E360C" w:rsidRDefault="002E360C" w:rsidP="00A743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236FDC4F" w14:textId="77777777" w:rsidR="002E360C" w:rsidRDefault="002E360C" w:rsidP="00A74358">
            <w:r>
              <w:t>Integrating specific-office conferencing strategies (as needed)</w:t>
            </w:r>
          </w:p>
        </w:tc>
      </w:tr>
      <w:tr w:rsidR="00C331C6" w14:paraId="64D5E159" w14:textId="77777777" w:rsidTr="00A74358">
        <w:sdt>
          <w:sdtPr>
            <w:id w:val="-146464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pct"/>
              </w:tcPr>
              <w:p w14:paraId="0ED811A6" w14:textId="5F888F98" w:rsidR="00C331C6" w:rsidRDefault="00C331C6" w:rsidP="00A743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1229B372" w14:textId="5071888E" w:rsidR="00C331C6" w:rsidRDefault="00C331C6" w:rsidP="00A74358">
            <w:r>
              <w:t>Confirming calls/meetings</w:t>
            </w:r>
          </w:p>
        </w:tc>
      </w:tr>
      <w:tr w:rsidR="002E360C" w14:paraId="2CF74466" w14:textId="77777777" w:rsidTr="00A74358">
        <w:sdt>
          <w:sdtPr>
            <w:id w:val="213744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2842B9C6" w14:textId="77777777" w:rsidR="002E360C" w:rsidRDefault="002E360C" w:rsidP="00A743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22DDAB09" w14:textId="77777777" w:rsidR="002E360C" w:rsidRDefault="002E360C" w:rsidP="00A74358">
            <w:r>
              <w:t>Delivering phone numbers to advocates and staff, including best timing to do so</w:t>
            </w:r>
          </w:p>
        </w:tc>
      </w:tr>
      <w:tr w:rsidR="002E360C" w14:paraId="7F6770B6" w14:textId="77777777" w:rsidTr="00A74358">
        <w:sdt>
          <w:sdtPr>
            <w:id w:val="-180338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0CCDA709" w14:textId="77777777" w:rsidR="002E360C" w:rsidRDefault="002E360C" w:rsidP="00A743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488DB50C" w14:textId="77777777" w:rsidR="002E360C" w:rsidRDefault="002E360C" w:rsidP="00A74358">
            <w:r>
              <w:t>Approaching schedulers versus staff</w:t>
            </w:r>
          </w:p>
        </w:tc>
      </w:tr>
      <w:tr w:rsidR="002E360C" w14:paraId="31B9C138" w14:textId="77777777" w:rsidTr="00A74358">
        <w:sdt>
          <w:sdtPr>
            <w:id w:val="1006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3E5BF0C6" w14:textId="77777777" w:rsidR="002E360C" w:rsidRDefault="002E360C" w:rsidP="00A743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6830C31B" w14:textId="27EC3523" w:rsidR="002E360C" w:rsidRDefault="00ED30E4" w:rsidP="00A74358">
            <w:r>
              <w:t>Avoiding timing conflicts</w:t>
            </w:r>
          </w:p>
        </w:tc>
      </w:tr>
      <w:tr w:rsidR="00ED3CC8" w14:paraId="58D6D217" w14:textId="77777777" w:rsidTr="00A74358">
        <w:sdt>
          <w:sdtPr>
            <w:id w:val="-199077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pct"/>
              </w:tcPr>
              <w:p w14:paraId="1C30202C" w14:textId="57F2C1EC" w:rsidR="00ED3CC8" w:rsidRDefault="00C331C6" w:rsidP="00A743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7D4EF340" w14:textId="64C61BA6" w:rsidR="00ED3CC8" w:rsidRDefault="00ED3CC8" w:rsidP="00A74358">
            <w:r>
              <w:t>Taking time</w:t>
            </w:r>
            <w:r w:rsidR="00C331C6">
              <w:t xml:space="preserve"> zones into account as meetings are set</w:t>
            </w:r>
          </w:p>
        </w:tc>
      </w:tr>
    </w:tbl>
    <w:p w14:paraId="75DCC03A" w14:textId="712ABB6C" w:rsidR="00331B2B" w:rsidRDefault="005257BD" w:rsidP="00331B2B">
      <w:pPr>
        <w:pStyle w:val="Heading2"/>
      </w:pPr>
      <w:r>
        <w:t>essentials for successful meetings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60"/>
      </w:tblGrid>
      <w:tr w:rsidR="00297DB0" w14:paraId="11B5600D" w14:textId="77777777" w:rsidTr="00165612">
        <w:tc>
          <w:tcPr>
            <w:tcW w:w="481" w:type="pct"/>
          </w:tcPr>
          <w:p w14:paraId="5020C2DA" w14:textId="77777777" w:rsidR="00297DB0" w:rsidRDefault="00297DB0" w:rsidP="00401121"/>
        </w:tc>
        <w:tc>
          <w:tcPr>
            <w:tcW w:w="4519" w:type="pct"/>
          </w:tcPr>
          <w:p w14:paraId="13DFF48C" w14:textId="77777777" w:rsidR="00297DB0" w:rsidRDefault="00297DB0" w:rsidP="00401121"/>
        </w:tc>
      </w:tr>
      <w:tr w:rsidR="00165612" w14:paraId="7D8AC332" w14:textId="2EEFC88A" w:rsidTr="00165612">
        <w:tc>
          <w:tcPr>
            <w:tcW w:w="481" w:type="pct"/>
          </w:tcPr>
          <w:sdt>
            <w:sdtPr>
              <w:id w:val="1699889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4C17E" w14:textId="6DED4076" w:rsidR="00165612" w:rsidRDefault="00165612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19" w:type="pct"/>
          </w:tcPr>
          <w:p w14:paraId="71FFCDE5" w14:textId="411B3450" w:rsidR="00165612" w:rsidRDefault="00165612" w:rsidP="00401121">
            <w:r>
              <w:t>"Run of Show" and script for lead</w:t>
            </w:r>
          </w:p>
        </w:tc>
      </w:tr>
      <w:tr w:rsidR="00165612" w14:paraId="26ED562B" w14:textId="77777777" w:rsidTr="00165612">
        <w:sdt>
          <w:sdtPr>
            <w:id w:val="-26577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6380AA46" w14:textId="0512246F" w:rsidR="00165612" w:rsidRDefault="00165612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9" w:type="pct"/>
          </w:tcPr>
          <w:p w14:paraId="5A112794" w14:textId="1989F750" w:rsidR="00165612" w:rsidRDefault="00165612" w:rsidP="00401121">
            <w:r>
              <w:t>Phone logistics (host codes, etc.)</w:t>
            </w:r>
          </w:p>
        </w:tc>
      </w:tr>
      <w:tr w:rsidR="00165612" w14:paraId="591A9B35" w14:textId="095D93C8" w:rsidTr="00165612">
        <w:sdt>
          <w:sdtPr>
            <w:id w:val="-17450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627424F9" w14:textId="77777777" w:rsidR="00165612" w:rsidRDefault="00165612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9" w:type="pct"/>
          </w:tcPr>
          <w:p w14:paraId="1CBB50E1" w14:textId="68DDFF8D" w:rsidR="00165612" w:rsidRDefault="00165612" w:rsidP="00401121">
            <w:r>
              <w:t>Video conference logistics (pre-event practice, troubleshooting for anyone joining)</w:t>
            </w:r>
          </w:p>
        </w:tc>
      </w:tr>
      <w:tr w:rsidR="00165612" w14:paraId="66936241" w14:textId="6A6D8FCB" w:rsidTr="00165612">
        <w:sdt>
          <w:sdtPr>
            <w:id w:val="134405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6CC1276E" w14:textId="77777777" w:rsidR="00165612" w:rsidRDefault="00165612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9" w:type="pct"/>
          </w:tcPr>
          <w:p w14:paraId="4912855F" w14:textId="50B6DDA7" w:rsidR="00165612" w:rsidRDefault="00FD4EC6" w:rsidP="00401121">
            <w:r>
              <w:t>Stress number of people on the call</w:t>
            </w:r>
          </w:p>
        </w:tc>
      </w:tr>
      <w:tr w:rsidR="00297DB0" w14:paraId="06B54293" w14:textId="0BDC6B35" w:rsidTr="00165612">
        <w:sdt>
          <w:sdtPr>
            <w:id w:val="-211481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3F2D4229" w14:textId="776AF89D" w:rsidR="00297DB0" w:rsidRDefault="00297DB0" w:rsidP="00297D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9" w:type="pct"/>
          </w:tcPr>
          <w:p w14:paraId="465003F9" w14:textId="38A62F48" w:rsidR="00297DB0" w:rsidRDefault="00C331C6" w:rsidP="00297DB0">
            <w:r>
              <w:t xml:space="preserve">Monitoring for last-minute schedule changes and/or advocate who </w:t>
            </w:r>
            <w:r w:rsidR="005257BD">
              <w:t>did not</w:t>
            </w:r>
            <w:r>
              <w:t xml:space="preserve"> join meetings</w:t>
            </w:r>
          </w:p>
        </w:tc>
      </w:tr>
    </w:tbl>
    <w:p w14:paraId="1F3DB39D" w14:textId="3877F797" w:rsidR="00ED30E4" w:rsidRDefault="005257BD" w:rsidP="00ED30E4">
      <w:pPr>
        <w:pStyle w:val="Heading2"/>
      </w:pPr>
      <w:r>
        <w:t>essentials for after the event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60"/>
      </w:tblGrid>
      <w:tr w:rsidR="00ED30E4" w14:paraId="4D28C395" w14:textId="77777777" w:rsidTr="00A74358">
        <w:tc>
          <w:tcPr>
            <w:tcW w:w="481" w:type="pct"/>
          </w:tcPr>
          <w:p w14:paraId="3874017B" w14:textId="77777777" w:rsidR="00ED30E4" w:rsidRDefault="00ED30E4" w:rsidP="00A74358"/>
        </w:tc>
        <w:tc>
          <w:tcPr>
            <w:tcW w:w="4519" w:type="pct"/>
          </w:tcPr>
          <w:p w14:paraId="55698BE5" w14:textId="77777777" w:rsidR="00ED30E4" w:rsidRDefault="00ED30E4" w:rsidP="00A74358"/>
        </w:tc>
      </w:tr>
      <w:tr w:rsidR="00ED30E4" w14:paraId="70E4E220" w14:textId="77777777" w:rsidTr="00A74358">
        <w:tc>
          <w:tcPr>
            <w:tcW w:w="481" w:type="pct"/>
          </w:tcPr>
          <w:sdt>
            <w:sdtPr>
              <w:id w:val="-27371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77D1E" w14:textId="77777777" w:rsidR="00ED30E4" w:rsidRDefault="00ED30E4" w:rsidP="00A743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19" w:type="pct"/>
          </w:tcPr>
          <w:p w14:paraId="2614393F" w14:textId="23911D4D" w:rsidR="00ED30E4" w:rsidRDefault="00ED30E4" w:rsidP="00A74358">
            <w:r>
              <w:t xml:space="preserve">Getting materials to </w:t>
            </w:r>
            <w:r w:rsidR="00297DB0">
              <w:t>Congressional office</w:t>
            </w:r>
            <w:r w:rsidR="00C331C6">
              <w:t>s</w:t>
            </w:r>
          </w:p>
        </w:tc>
      </w:tr>
      <w:tr w:rsidR="00ED30E4" w14:paraId="5A00AA02" w14:textId="77777777" w:rsidTr="00A74358">
        <w:sdt>
          <w:sdtPr>
            <w:id w:val="163329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17C3E754" w14:textId="77777777" w:rsidR="00ED30E4" w:rsidRDefault="00ED30E4" w:rsidP="00A743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9" w:type="pct"/>
          </w:tcPr>
          <w:p w14:paraId="518E452D" w14:textId="57BB8EA7" w:rsidR="00ED30E4" w:rsidRDefault="00297DB0" w:rsidP="00A74358">
            <w:r>
              <w:t>Saying "thank you" in the virtual environment</w:t>
            </w:r>
          </w:p>
        </w:tc>
      </w:tr>
      <w:tr w:rsidR="00ED30E4" w14:paraId="73357BC4" w14:textId="77777777" w:rsidTr="00A74358">
        <w:sdt>
          <w:sdtPr>
            <w:id w:val="-194275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668706AF" w14:textId="77777777" w:rsidR="00ED30E4" w:rsidRDefault="00ED30E4" w:rsidP="00A743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9" w:type="pct"/>
          </w:tcPr>
          <w:p w14:paraId="6518605B" w14:textId="7A8F090A" w:rsidR="00ED30E4" w:rsidRDefault="0080710C" w:rsidP="00A74358">
            <w:r>
              <w:t>Capturing information on feedback from call</w:t>
            </w:r>
          </w:p>
        </w:tc>
      </w:tr>
      <w:tr w:rsidR="00ED30E4" w14:paraId="6F348F5F" w14:textId="77777777" w:rsidTr="00A74358">
        <w:sdt>
          <w:sdtPr>
            <w:id w:val="64864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65D9FFF1" w14:textId="77777777" w:rsidR="00ED30E4" w:rsidRDefault="00ED30E4" w:rsidP="00A743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9" w:type="pct"/>
          </w:tcPr>
          <w:p w14:paraId="773CB68F" w14:textId="4E08DAB0" w:rsidR="00ED30E4" w:rsidRDefault="00C331C6" w:rsidP="00A74358">
            <w:r>
              <w:t>Reschedule meetings as necessary</w:t>
            </w:r>
          </w:p>
        </w:tc>
      </w:tr>
    </w:tbl>
    <w:p w14:paraId="3BAF159D" w14:textId="77777777" w:rsidR="00A950A1" w:rsidRPr="00A950A1" w:rsidRDefault="00A950A1" w:rsidP="005257BD"/>
    <w:sectPr w:rsidR="00A950A1" w:rsidRPr="00A950A1" w:rsidSect="005257BD">
      <w:headerReference w:type="default" r:id="rId8"/>
      <w:footerReference w:type="default" r:id="rId9"/>
      <w:pgSz w:w="12240" w:h="15840"/>
      <w:pgMar w:top="1440" w:right="1440" w:bottom="81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BA10" w14:textId="77777777" w:rsidR="008C79A9" w:rsidRDefault="008C79A9" w:rsidP="00A950A1">
      <w:pPr>
        <w:spacing w:after="0" w:line="240" w:lineRule="auto"/>
      </w:pPr>
      <w:r>
        <w:separator/>
      </w:r>
    </w:p>
  </w:endnote>
  <w:endnote w:type="continuationSeparator" w:id="0">
    <w:p w14:paraId="3B2B6A2F" w14:textId="77777777" w:rsidR="008C79A9" w:rsidRDefault="008C79A9" w:rsidP="00A9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CEC94" w14:textId="66790B30" w:rsidR="00A950A1" w:rsidRDefault="00A950A1" w:rsidP="00A950A1">
    <w:pPr>
      <w:pStyle w:val="Footer"/>
      <w:tabs>
        <w:tab w:val="clear" w:pos="4680"/>
        <w:tab w:val="clear" w:pos="9360"/>
      </w:tabs>
      <w:rPr>
        <w:caps/>
        <w:color w:val="E48312" w:themeColor="accent1"/>
      </w:rPr>
    </w:pPr>
    <w:r>
      <w:rPr>
        <w:caps/>
        <w:color w:val="E48312" w:themeColor="accent1"/>
      </w:rPr>
      <w:t>Advocacy Associates</w:t>
    </w:r>
    <w:r>
      <w:rPr>
        <w:caps/>
        <w:color w:val="E48312" w:themeColor="accent1"/>
      </w:rPr>
      <w:tab/>
    </w:r>
    <w:r>
      <w:rPr>
        <w:caps/>
        <w:color w:val="E48312" w:themeColor="accent1"/>
      </w:rPr>
      <w:tab/>
    </w:r>
    <w:hyperlink r:id="rId1" w:history="1">
      <w:r w:rsidRPr="00202B06">
        <w:rPr>
          <w:rStyle w:val="Hyperlink"/>
          <w:caps/>
        </w:rPr>
        <w:t>info@advocacyassociates.com</w:t>
      </w:r>
    </w:hyperlink>
    <w:r>
      <w:rPr>
        <w:caps/>
        <w:color w:val="E48312" w:themeColor="accent1"/>
      </w:rPr>
      <w:tab/>
    </w:r>
    <w:r>
      <w:rPr>
        <w:caps/>
        <w:color w:val="E48312" w:themeColor="accent1"/>
      </w:rPr>
      <w:tab/>
      <w:t>(202) 349-1030</w:t>
    </w:r>
  </w:p>
  <w:p w14:paraId="33ABA66D" w14:textId="77777777" w:rsidR="00A950A1" w:rsidRDefault="00A9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A08F1" w14:textId="77777777" w:rsidR="008C79A9" w:rsidRDefault="008C79A9" w:rsidP="00A950A1">
      <w:pPr>
        <w:spacing w:after="0" w:line="240" w:lineRule="auto"/>
      </w:pPr>
      <w:r>
        <w:separator/>
      </w:r>
    </w:p>
  </w:footnote>
  <w:footnote w:type="continuationSeparator" w:id="0">
    <w:p w14:paraId="279C4D45" w14:textId="77777777" w:rsidR="008C79A9" w:rsidRDefault="008C79A9" w:rsidP="00A9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DCAA" w14:textId="1EB57E3F" w:rsidR="00A950A1" w:rsidRDefault="00A950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B9005B" wp14:editId="5B4F6D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18C0AF" w14:textId="398ED791" w:rsidR="00A950A1" w:rsidRPr="00A950A1" w:rsidRDefault="00A8652E" w:rsidP="00EB1C4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Preparing for a Virtual event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3B9005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Txa/cdoAAAAEAQAADwAAAAAAAAAAAAAAAADtBAAAZHJzL2Rvd25yZXYueG1s&#10;UEsFBgAAAAAEAAQA8wAAAPQFAAAAAA==&#10;" o:allowoverlap="f" fillcolor="#e48312 [3204]" stroked="f" strokeweight="1.25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18C0AF" w14:textId="398ED791" w:rsidR="00A950A1" w:rsidRPr="00A950A1" w:rsidRDefault="00A8652E" w:rsidP="00EB1C4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Preparing for a Virtual event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E5F220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6D"/>
    <w:rsid w:val="000439E4"/>
    <w:rsid w:val="000576E8"/>
    <w:rsid w:val="00117195"/>
    <w:rsid w:val="00121913"/>
    <w:rsid w:val="00165612"/>
    <w:rsid w:val="001B7FFA"/>
    <w:rsid w:val="00297DB0"/>
    <w:rsid w:val="002E360C"/>
    <w:rsid w:val="00331B2B"/>
    <w:rsid w:val="00354330"/>
    <w:rsid w:val="003C623B"/>
    <w:rsid w:val="005257BD"/>
    <w:rsid w:val="00595BF8"/>
    <w:rsid w:val="005A2A4E"/>
    <w:rsid w:val="005D4D6C"/>
    <w:rsid w:val="005E2361"/>
    <w:rsid w:val="006245FA"/>
    <w:rsid w:val="007D03F3"/>
    <w:rsid w:val="0080710C"/>
    <w:rsid w:val="00831517"/>
    <w:rsid w:val="008B04E4"/>
    <w:rsid w:val="008C79A9"/>
    <w:rsid w:val="00956DB9"/>
    <w:rsid w:val="00A8652E"/>
    <w:rsid w:val="00A950A1"/>
    <w:rsid w:val="00AA4B4A"/>
    <w:rsid w:val="00AF7725"/>
    <w:rsid w:val="00B65F02"/>
    <w:rsid w:val="00C331C6"/>
    <w:rsid w:val="00E1046D"/>
    <w:rsid w:val="00E274FF"/>
    <w:rsid w:val="00E86111"/>
    <w:rsid w:val="00EB1C4A"/>
    <w:rsid w:val="00ED30E4"/>
    <w:rsid w:val="00ED3CC8"/>
    <w:rsid w:val="00FD4EC6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C1F96"/>
  <w15:chartTrackingRefBased/>
  <w15:docId w15:val="{04C9D068-BC3C-4A42-BBC9-EEA30FD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6D"/>
  </w:style>
  <w:style w:type="paragraph" w:styleId="Heading1">
    <w:name w:val="heading 1"/>
    <w:basedOn w:val="Normal"/>
    <w:next w:val="Normal"/>
    <w:link w:val="Heading1Char"/>
    <w:uiPriority w:val="9"/>
    <w:qFormat/>
    <w:rsid w:val="00E1046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46D"/>
    <w:pPr>
      <w:keepNext/>
      <w:keepLines/>
      <w:spacing w:before="36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6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6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6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49533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6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533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6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6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6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6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1046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046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6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6D"/>
    <w:rPr>
      <w:rFonts w:asciiTheme="majorHAnsi" w:eastAsiaTheme="majorEastAsia" w:hAnsiTheme="majorHAnsi" w:cstheme="majorBidi"/>
      <w:color w:val="49533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6D"/>
    <w:rPr>
      <w:rFonts w:asciiTheme="majorHAnsi" w:eastAsiaTheme="majorEastAsia" w:hAnsiTheme="majorHAnsi" w:cstheme="majorBidi"/>
      <w:i/>
      <w:iCs/>
      <w:color w:val="49533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6D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46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6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1046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1046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1046D"/>
    <w:rPr>
      <w:i/>
      <w:iCs/>
      <w:color w:val="auto"/>
    </w:rPr>
  </w:style>
  <w:style w:type="paragraph" w:styleId="NoSpacing">
    <w:name w:val="No Spacing"/>
    <w:uiPriority w:val="1"/>
    <w:qFormat/>
    <w:rsid w:val="00E104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6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04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6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6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1046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046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1046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046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1046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46D"/>
    <w:pPr>
      <w:outlineLvl w:val="9"/>
    </w:pPr>
  </w:style>
  <w:style w:type="table" w:styleId="TableGrid">
    <w:name w:val="Table Grid"/>
    <w:basedOn w:val="TableNormal"/>
    <w:uiPriority w:val="39"/>
    <w:rsid w:val="00E1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A1"/>
  </w:style>
  <w:style w:type="paragraph" w:styleId="Footer">
    <w:name w:val="footer"/>
    <w:basedOn w:val="Normal"/>
    <w:link w:val="FooterChar"/>
    <w:uiPriority w:val="99"/>
    <w:unhideWhenUsed/>
    <w:rsid w:val="00A9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A1"/>
  </w:style>
  <w:style w:type="character" w:styleId="Hyperlink">
    <w:name w:val="Hyperlink"/>
    <w:basedOn w:val="DefaultParagraphFont"/>
    <w:uiPriority w:val="99"/>
    <w:unhideWhenUsed/>
    <w:rsid w:val="00A950A1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vocacyassociates.com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9476-4D06-4019-8BC8-7458E76F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Preparing for a Virtual event</vt:lpstr>
      <vt:lpstr>elements to consider for virtual capitol hill events</vt:lpstr>
      <vt:lpstr>    necessary pre-event components</vt:lpstr>
      <vt:lpstr>    necessary components for scheduling</vt:lpstr>
      <vt:lpstr>    during the event/meetings</vt:lpstr>
      <vt:lpstr>    after the event</vt:lpstr>
      <vt:lpstr>    </vt:lpstr>
      <vt:lpstr>Message Formula</vt:lpstr>
      <vt:lpstr>Specifics for Advocacy Training Webinars</vt:lpstr>
      <vt:lpstr>Specifics for online classes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a Virtual event</dc:title>
  <dc:subject/>
  <dc:creator>Stephanie Vance</dc:creator>
  <cp:keywords/>
  <dc:description/>
  <cp:lastModifiedBy>Stephanie Vance</cp:lastModifiedBy>
  <cp:revision>4</cp:revision>
  <dcterms:created xsi:type="dcterms:W3CDTF">2020-05-27T17:38:00Z</dcterms:created>
  <dcterms:modified xsi:type="dcterms:W3CDTF">2020-05-27T18:54:00Z</dcterms:modified>
</cp:coreProperties>
</file>